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8A" w:rsidRPr="002B628A" w:rsidRDefault="002B628A" w:rsidP="002B6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2B628A">
        <w:rPr>
          <w:rFonts w:ascii="Times New Roman" w:hAnsi="Times New Roman" w:cs="Times New Roman"/>
          <w:b/>
          <w:sz w:val="28"/>
          <w:szCs w:val="28"/>
          <w:lang w:val="uk-UA"/>
        </w:rPr>
        <w:t>РЕЦЕНЗІЯ</w:t>
      </w:r>
    </w:p>
    <w:p w:rsidR="002B628A" w:rsidRPr="002B628A" w:rsidRDefault="002B628A" w:rsidP="002B6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628A">
        <w:rPr>
          <w:rFonts w:ascii="Times New Roman" w:hAnsi="Times New Roman" w:cs="Times New Roman"/>
          <w:b/>
          <w:sz w:val="28"/>
          <w:szCs w:val="28"/>
          <w:lang w:val="uk-UA"/>
        </w:rPr>
        <w:t>на студентську наукову роботу</w:t>
      </w:r>
    </w:p>
    <w:p w:rsidR="002B628A" w:rsidRPr="002B628A" w:rsidRDefault="002B628A" w:rsidP="002B62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2B628A">
        <w:rPr>
          <w:rFonts w:ascii="Times New Roman" w:hAnsi="Times New Roman" w:cs="Times New Roman"/>
          <w:b/>
          <w:sz w:val="28"/>
          <w:szCs w:val="28"/>
          <w:lang w:val="uk-UA"/>
        </w:rPr>
        <w:t>050613SDMD</w:t>
      </w:r>
    </w:p>
    <w:p w:rsidR="002B628A" w:rsidRPr="002B628A" w:rsidRDefault="002B628A" w:rsidP="002B62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5725"/>
        <w:gridCol w:w="1692"/>
        <w:gridCol w:w="1352"/>
      </w:tblGrid>
      <w:tr w:rsidR="002B628A" w:rsidRPr="002B628A" w:rsidTr="005E4C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62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62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62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Змістовні показники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62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Рейтингова шкала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62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Бали</w:t>
            </w:r>
          </w:p>
        </w:tc>
      </w:tr>
      <w:tr w:rsidR="002B628A" w:rsidRPr="002B628A" w:rsidTr="005E4C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6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A" w:rsidRPr="002B628A" w:rsidRDefault="002B628A" w:rsidP="005E4C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6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Актуальність дослідження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62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62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2B628A" w:rsidRPr="002B628A" w:rsidTr="005E4C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6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A" w:rsidRPr="002B628A" w:rsidRDefault="002B628A" w:rsidP="005E4C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6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Відповідність змісту наукової роботи заявленій тематиці студії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62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62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2B628A" w:rsidRPr="002B628A" w:rsidTr="005E4C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6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A" w:rsidRPr="002B628A" w:rsidRDefault="002B628A" w:rsidP="005E4C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6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Ступінь новизна та оригінальність </w:t>
            </w:r>
            <w:proofErr w:type="spellStart"/>
            <w:r w:rsidRPr="002B6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ідей,закладених</w:t>
            </w:r>
            <w:proofErr w:type="spellEnd"/>
            <w:r w:rsidRPr="002B6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основу наукової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62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62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</w:tr>
      <w:tr w:rsidR="002B628A" w:rsidRPr="002B628A" w:rsidTr="005E4C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6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A" w:rsidRPr="002B628A" w:rsidRDefault="002B628A" w:rsidP="005E4C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6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виконання завдань, їх відповідність меті дослідження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62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62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</w:tr>
      <w:tr w:rsidR="002B628A" w:rsidRPr="002B628A" w:rsidTr="005E4C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6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A" w:rsidRPr="002B628A" w:rsidRDefault="002B628A" w:rsidP="005E4C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6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Теоретико-практичне значення результатів дослідження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62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62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2B628A" w:rsidRPr="002B628A" w:rsidTr="005E4C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6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A" w:rsidRPr="002B628A" w:rsidRDefault="002B628A" w:rsidP="005E4C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6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Логіка та ясність викладу матеріалу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62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62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2B628A" w:rsidRPr="002B628A" w:rsidTr="005E4C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6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A" w:rsidRPr="002B628A" w:rsidRDefault="002B628A" w:rsidP="005E4C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6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62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62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2B628A" w:rsidRPr="002B628A" w:rsidTr="005E4C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6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A" w:rsidRPr="002B628A" w:rsidRDefault="002B628A" w:rsidP="005E4C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6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Якість оформлення та відповідність вимогам Положення конкурсу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62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62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2B628A" w:rsidRPr="002B628A" w:rsidTr="005E4C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A" w:rsidRPr="002B628A" w:rsidRDefault="002B628A" w:rsidP="005E4C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62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сума балів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62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62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Pr="002B62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</w:tr>
      <w:tr w:rsidR="002B628A" w:rsidRPr="002B628A" w:rsidTr="005E4C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6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A" w:rsidRPr="002B628A" w:rsidRDefault="002B628A" w:rsidP="005E4C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6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Недоліки наукової роботи (пояснення зниження максимальних балів у п.1-8)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B628A" w:rsidRPr="002B628A" w:rsidTr="005E4C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6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A" w:rsidRPr="002B628A" w:rsidRDefault="002B628A" w:rsidP="005E4C7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B628A" w:rsidRPr="002B628A" w:rsidTr="005E4C78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6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B628A" w:rsidRPr="002B628A" w:rsidTr="005E4C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6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A" w:rsidRPr="002B628A" w:rsidRDefault="002B628A" w:rsidP="005E4C7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B628A">
              <w:rPr>
                <w:rFonts w:ascii="Times New Roman" w:hAnsi="Times New Roman" w:cs="Times New Roman"/>
                <w:lang w:val="uk-UA"/>
              </w:rPr>
              <w:t>Дослідження пропонує новий підхід, але деякі нові ідеї, методи та результати, які раніше не були досліджені або опубліковані розглядаються поверхнево.</w:t>
            </w:r>
          </w:p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B628A" w:rsidRPr="002B628A" w:rsidTr="005E4C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6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A" w:rsidRPr="002B628A" w:rsidRDefault="002B628A" w:rsidP="005E4C7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B628A">
              <w:rPr>
                <w:rFonts w:ascii="Times New Roman" w:hAnsi="Times New Roman" w:cs="Times New Roman"/>
                <w:lang w:val="uk-UA"/>
              </w:rPr>
              <w:t>Дослідження є недостатньо обґрунтованим і зосередженим лише на певних аспектах, не враховуючи повністю мету дослідження.</w:t>
            </w:r>
          </w:p>
          <w:p w:rsidR="002B628A" w:rsidRPr="002B628A" w:rsidRDefault="002B628A" w:rsidP="005E4C7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B628A" w:rsidRPr="002B628A" w:rsidTr="005E4C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6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B628A" w:rsidRPr="002B628A" w:rsidTr="005E4C78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6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A" w:rsidRPr="002B628A" w:rsidRDefault="002B628A" w:rsidP="005E4C7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B628A" w:rsidRPr="002B628A" w:rsidTr="005E4C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6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B628A" w:rsidRPr="002B628A" w:rsidTr="005E4C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6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A" w:rsidRPr="002B628A" w:rsidRDefault="002B628A" w:rsidP="005E4C7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A" w:rsidRPr="002B628A" w:rsidRDefault="002B628A" w:rsidP="005E4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2B628A" w:rsidRPr="002B628A" w:rsidRDefault="002B628A" w:rsidP="002B628A">
      <w:pPr>
        <w:rPr>
          <w:rFonts w:ascii="Times New Roman" w:hAnsi="Times New Roman" w:cs="Times New Roman"/>
          <w:b/>
          <w:sz w:val="16"/>
          <w:szCs w:val="16"/>
        </w:rPr>
      </w:pPr>
    </w:p>
    <w:bookmarkEnd w:id="0"/>
    <w:p w:rsidR="00886EC9" w:rsidRPr="002B628A" w:rsidRDefault="002B628A">
      <w:pPr>
        <w:rPr>
          <w:rFonts w:ascii="Times New Roman" w:hAnsi="Times New Roman" w:cs="Times New Roman"/>
        </w:rPr>
      </w:pPr>
    </w:p>
    <w:sectPr w:rsidR="00886EC9" w:rsidRPr="002B6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8A"/>
    <w:rsid w:val="002B628A"/>
    <w:rsid w:val="009C3317"/>
    <w:rsid w:val="00CE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2023-06-04T19:01:00Z</dcterms:created>
  <dcterms:modified xsi:type="dcterms:W3CDTF">2023-06-04T19:03:00Z</dcterms:modified>
</cp:coreProperties>
</file>